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2D7D90" w:rsidRPr="005F444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D7D90" w:rsidRPr="005F444C" w:rsidRDefault="002D7D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44C">
              <w:rPr>
                <w:rFonts w:ascii="Times New Roman" w:hAnsi="Times New Roman" w:cs="Times New Roman"/>
                <w:sz w:val="28"/>
                <w:szCs w:val="28"/>
              </w:rPr>
              <w:t>9 ноября 2007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D7D90" w:rsidRPr="005F444C" w:rsidRDefault="00F7744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D7D90" w:rsidRPr="005F444C">
              <w:rPr>
                <w:rFonts w:ascii="Times New Roman" w:hAnsi="Times New Roman" w:cs="Times New Roman"/>
                <w:sz w:val="28"/>
                <w:szCs w:val="28"/>
              </w:rPr>
              <w:t> 153-КЗ</w:t>
            </w:r>
          </w:p>
        </w:tc>
      </w:tr>
    </w:tbl>
    <w:p w:rsidR="002D7D90" w:rsidRPr="005F444C" w:rsidRDefault="002D7D9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2D7D90" w:rsidRPr="005F444C" w:rsidRDefault="002D7D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D7D90" w:rsidRPr="005F444C" w:rsidRDefault="002D7D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444C">
        <w:rPr>
          <w:rFonts w:ascii="Times New Roman" w:hAnsi="Times New Roman" w:cs="Times New Roman"/>
          <w:sz w:val="28"/>
          <w:szCs w:val="28"/>
        </w:rPr>
        <w:t>ЗАКОН</w:t>
      </w:r>
    </w:p>
    <w:p w:rsidR="002D7D90" w:rsidRDefault="002D7D90" w:rsidP="005F44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444C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D67273" w:rsidRPr="005F444C" w:rsidRDefault="00D67273" w:rsidP="005F44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67273" w:rsidRPr="00170125" w:rsidRDefault="00170125" w:rsidP="00D672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125">
        <w:rPr>
          <w:rFonts w:ascii="Times New Roman" w:hAnsi="Times New Roman" w:cs="Times New Roman"/>
          <w:b/>
          <w:sz w:val="28"/>
          <w:szCs w:val="28"/>
        </w:rPr>
        <w:t>О НАДЕЛЕНИИ ОРГАНОВ МЕСТНОГО САМОУПРАВЛЕНИЯ ОТДЕЛЬНЫМИ ГОСУДАРСТВЕННЫМИ ПОЛНОМОЧИЯМИ ПО ГОСУДАРСТВЕННОМУ УПРАВЛЕНИЮ ОХРАНОЙ ТРУДА</w:t>
      </w:r>
    </w:p>
    <w:p w:rsidR="002D7D90" w:rsidRPr="005F444C" w:rsidRDefault="002D7D9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F444C">
        <w:rPr>
          <w:rFonts w:ascii="Times New Roman" w:hAnsi="Times New Roman" w:cs="Times New Roman"/>
          <w:sz w:val="28"/>
          <w:szCs w:val="28"/>
        </w:rPr>
        <w:t>Принят</w:t>
      </w:r>
    </w:p>
    <w:p w:rsidR="002D7D90" w:rsidRPr="005F444C" w:rsidRDefault="002D7D9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F444C">
        <w:rPr>
          <w:rFonts w:ascii="Times New Roman" w:hAnsi="Times New Roman" w:cs="Times New Roman"/>
          <w:sz w:val="28"/>
          <w:szCs w:val="28"/>
        </w:rPr>
        <w:t>Законодательным Собранием</w:t>
      </w:r>
    </w:p>
    <w:p w:rsidR="002D7D90" w:rsidRPr="005F444C" w:rsidRDefault="002D7D9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F444C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2D7D90" w:rsidRPr="005F444C" w:rsidRDefault="002D7D9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F444C">
        <w:rPr>
          <w:rFonts w:ascii="Times New Roman" w:hAnsi="Times New Roman" w:cs="Times New Roman"/>
          <w:sz w:val="28"/>
          <w:szCs w:val="28"/>
        </w:rPr>
        <w:t>24 октября 2007 года</w:t>
      </w:r>
    </w:p>
    <w:p w:rsidR="00BE2F98" w:rsidRDefault="00BE2F98" w:rsidP="00D672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0125" w:rsidRPr="00170125" w:rsidRDefault="00170125" w:rsidP="001701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125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170125" w:rsidRPr="00170125" w:rsidRDefault="00170125" w:rsidP="001701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125">
        <w:rPr>
          <w:rFonts w:ascii="Times New Roman" w:hAnsi="Times New Roman" w:cs="Times New Roman"/>
          <w:sz w:val="28"/>
          <w:szCs w:val="28"/>
        </w:rPr>
        <w:t>(в ред. Законов Приморского края</w:t>
      </w:r>
    </w:p>
    <w:p w:rsidR="00170125" w:rsidRPr="00170125" w:rsidRDefault="00170125" w:rsidP="001701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125">
        <w:rPr>
          <w:rFonts w:ascii="Times New Roman" w:hAnsi="Times New Roman" w:cs="Times New Roman"/>
          <w:sz w:val="28"/>
          <w:szCs w:val="28"/>
        </w:rPr>
        <w:t>от 17.03.2008 N 224-КЗ, от 30.04.2009 N 416-КЗ,</w:t>
      </w:r>
    </w:p>
    <w:p w:rsidR="00170125" w:rsidRPr="00170125" w:rsidRDefault="00170125" w:rsidP="001701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125">
        <w:rPr>
          <w:rFonts w:ascii="Times New Roman" w:hAnsi="Times New Roman" w:cs="Times New Roman"/>
          <w:sz w:val="28"/>
          <w:szCs w:val="28"/>
        </w:rPr>
        <w:t>от 07.10.2011 N 826-КЗ, от 03.12.2012 N 135-КЗ,</w:t>
      </w:r>
    </w:p>
    <w:p w:rsidR="00170125" w:rsidRPr="00170125" w:rsidRDefault="00170125" w:rsidP="001701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125">
        <w:rPr>
          <w:rFonts w:ascii="Times New Roman" w:hAnsi="Times New Roman" w:cs="Times New Roman"/>
          <w:sz w:val="28"/>
          <w:szCs w:val="28"/>
        </w:rPr>
        <w:t>от 20.12.2012 N 145-КЗ, от 03.10.2013 N 263-КЗ,</w:t>
      </w:r>
    </w:p>
    <w:p w:rsidR="00170125" w:rsidRPr="00170125" w:rsidRDefault="00170125" w:rsidP="001701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125">
        <w:rPr>
          <w:rFonts w:ascii="Times New Roman" w:hAnsi="Times New Roman" w:cs="Times New Roman"/>
          <w:sz w:val="28"/>
          <w:szCs w:val="28"/>
        </w:rPr>
        <w:t>от 12.05.2014 N 408-КЗ, от 06.05.2015 N 626-КЗ,</w:t>
      </w:r>
    </w:p>
    <w:p w:rsidR="00170125" w:rsidRPr="00170125" w:rsidRDefault="00170125" w:rsidP="001701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125">
        <w:rPr>
          <w:rFonts w:ascii="Times New Roman" w:hAnsi="Times New Roman" w:cs="Times New Roman"/>
          <w:sz w:val="28"/>
          <w:szCs w:val="28"/>
        </w:rPr>
        <w:t>от 01.11.2018 N 372-КЗ, от 04.12.2019 N 635-КЗ,</w:t>
      </w:r>
    </w:p>
    <w:p w:rsidR="00170125" w:rsidRPr="00170125" w:rsidRDefault="00170125" w:rsidP="001701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125">
        <w:rPr>
          <w:rFonts w:ascii="Times New Roman" w:hAnsi="Times New Roman" w:cs="Times New Roman"/>
          <w:sz w:val="28"/>
          <w:szCs w:val="28"/>
        </w:rPr>
        <w:t>от 05.11.2020 N 913-КЗ, от 28.02.2022 N 57-КЗ,</w:t>
      </w:r>
    </w:p>
    <w:p w:rsidR="002D7D90" w:rsidRPr="00BE2F98" w:rsidRDefault="00170125" w:rsidP="001701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0125">
        <w:rPr>
          <w:rFonts w:ascii="Times New Roman" w:hAnsi="Times New Roman" w:cs="Times New Roman"/>
          <w:sz w:val="28"/>
          <w:szCs w:val="28"/>
        </w:rPr>
        <w:t>от 02.06.2022 N 122-КЗ, от 11.10.2022 N 206-КЗ)</w:t>
      </w:r>
    </w:p>
    <w:p w:rsidR="002D7D90" w:rsidRPr="005F444C" w:rsidRDefault="002D7D9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F444C">
        <w:rPr>
          <w:rFonts w:ascii="Times New Roman" w:hAnsi="Times New Roman" w:cs="Times New Roman"/>
          <w:sz w:val="28"/>
          <w:szCs w:val="28"/>
        </w:rPr>
        <w:t>Приложение 2</w:t>
      </w:r>
    </w:p>
    <w:p w:rsidR="002D7D90" w:rsidRPr="005F444C" w:rsidRDefault="002D7D9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F444C">
        <w:rPr>
          <w:rFonts w:ascii="Times New Roman" w:hAnsi="Times New Roman" w:cs="Times New Roman"/>
          <w:sz w:val="28"/>
          <w:szCs w:val="28"/>
        </w:rPr>
        <w:t>к Закону</w:t>
      </w:r>
    </w:p>
    <w:p w:rsidR="002D7D90" w:rsidRPr="005F444C" w:rsidRDefault="002D7D9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F444C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2D7D90" w:rsidRPr="005F444C" w:rsidRDefault="002D7D9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F444C">
        <w:rPr>
          <w:rFonts w:ascii="Times New Roman" w:hAnsi="Times New Roman" w:cs="Times New Roman"/>
          <w:sz w:val="28"/>
          <w:szCs w:val="28"/>
        </w:rPr>
        <w:t xml:space="preserve">от 09.11.2007 </w:t>
      </w:r>
      <w:r w:rsidR="00F7744B">
        <w:rPr>
          <w:rFonts w:ascii="Times New Roman" w:hAnsi="Times New Roman" w:cs="Times New Roman"/>
          <w:sz w:val="28"/>
          <w:szCs w:val="28"/>
        </w:rPr>
        <w:t>№</w:t>
      </w:r>
      <w:r w:rsidRPr="005F444C">
        <w:rPr>
          <w:rFonts w:ascii="Times New Roman" w:hAnsi="Times New Roman" w:cs="Times New Roman"/>
          <w:sz w:val="28"/>
          <w:szCs w:val="28"/>
        </w:rPr>
        <w:t xml:space="preserve"> 153-КЗ</w:t>
      </w:r>
    </w:p>
    <w:p w:rsidR="002D7D90" w:rsidRPr="005F444C" w:rsidRDefault="002D7D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0125" w:rsidRDefault="00170125" w:rsidP="001701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125">
        <w:rPr>
          <w:rFonts w:ascii="Times New Roman" w:hAnsi="Times New Roman" w:cs="Times New Roman"/>
          <w:b/>
          <w:sz w:val="28"/>
          <w:szCs w:val="28"/>
        </w:rPr>
        <w:t>МЕТОДИКА РАСЧЕТА ОБЪЕМА СУБВЕНЦИЙ, ПЕРЕДАВАЕМЫХ БЮДЖЕТАМ МУНИЦИПАЛЬНЫХ РАЙОНОВ, МУНИЦИПАЛЬНЫХ ОКРУГОВ И ГОРОДСКИХ ОКРУГОВ ПРИМОРСКОГО КРАЯ ДЛЯ ОСУЩЕСТВЛЕНИЯ ГОСУДАРСТВЕННЫХ ПОЛНОМОЧИЙ ПО ГОСУДАРСТВЕННОМУ УПРАВЛЕНИЮ ОХРАНОЙ ТРУДА</w:t>
      </w:r>
    </w:p>
    <w:p w:rsidR="00170125" w:rsidRPr="00170125" w:rsidRDefault="00170125" w:rsidP="001701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392C69"/>
          <w:sz w:val="28"/>
          <w:szCs w:val="28"/>
        </w:rPr>
      </w:pPr>
    </w:p>
    <w:p w:rsidR="00170125" w:rsidRPr="00170125" w:rsidRDefault="00170125" w:rsidP="00170125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0125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170125" w:rsidRPr="00170125" w:rsidRDefault="00170125" w:rsidP="00170125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0125">
        <w:rPr>
          <w:rFonts w:ascii="Times New Roman" w:hAnsi="Times New Roman" w:cs="Times New Roman"/>
          <w:sz w:val="28"/>
          <w:szCs w:val="28"/>
        </w:rPr>
        <w:t>(в ред. Законов Приморского края</w:t>
      </w:r>
    </w:p>
    <w:p w:rsidR="00170125" w:rsidRDefault="00170125" w:rsidP="00170125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0125">
        <w:rPr>
          <w:rFonts w:ascii="Times New Roman" w:hAnsi="Times New Roman" w:cs="Times New Roman"/>
          <w:sz w:val="28"/>
          <w:szCs w:val="28"/>
        </w:rPr>
        <w:t>от 01.11.2018 N 372-КЗ, от 04.12.2019 N 635-КЗ)</w:t>
      </w:r>
    </w:p>
    <w:p w:rsidR="00170125" w:rsidRDefault="00170125" w:rsidP="00170125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0125" w:rsidRDefault="00170125" w:rsidP="00170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Объем субвенций, передаваемых бюджетам муниципальных районов, муниципальных округов и городских округов Приморского края для осуществления государственных полномочий по государственному управлению охраной труда, рассчитывается по формуле:</w:t>
      </w:r>
    </w:p>
    <w:p w:rsidR="00170125" w:rsidRDefault="00170125" w:rsidP="00170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170125">
        <w:rPr>
          <w:rFonts w:ascii="Times New Roman" w:hAnsi="Times New Roman" w:cs="Times New Roman"/>
          <w:sz w:val="28"/>
          <w:szCs w:val="28"/>
        </w:rPr>
        <w:t xml:space="preserve">в ред. </w:t>
      </w:r>
      <w:hyperlink r:id="rId6" w:history="1">
        <w:r w:rsidRPr="00170125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70125">
        <w:rPr>
          <w:rFonts w:ascii="Times New Roman" w:hAnsi="Times New Roman" w:cs="Times New Roman"/>
          <w:sz w:val="28"/>
          <w:szCs w:val="28"/>
        </w:rPr>
        <w:t xml:space="preserve"> Приморского края от 04.12.2019 N 635-КЗ)</w:t>
      </w:r>
    </w:p>
    <w:p w:rsidR="00170125" w:rsidRDefault="00170125" w:rsidP="00170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 = </w:t>
      </w:r>
      <w:proofErr w:type="spellStart"/>
      <w:r>
        <w:rPr>
          <w:rFonts w:ascii="Times New Roman" w:hAnsi="Times New Roman" w:cs="Times New Roman"/>
          <w:sz w:val="28"/>
          <w:szCs w:val="28"/>
        </w:rPr>
        <w:t>Nрас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>
        <w:rPr>
          <w:rFonts w:ascii="Times New Roman" w:hAnsi="Times New Roman" w:cs="Times New Roman"/>
          <w:sz w:val="28"/>
          <w:szCs w:val="28"/>
        </w:rPr>
        <w:t>Nчисл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:rsidR="00170125" w:rsidRDefault="00170125" w:rsidP="00170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 - объем субвенций;</w:t>
      </w:r>
    </w:p>
    <w:p w:rsidR="00170125" w:rsidRDefault="00170125" w:rsidP="0017012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Nрас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расходов на содержание одного муниципального служащего, осуществляющего государственные полномочия;</w:t>
      </w:r>
    </w:p>
    <w:p w:rsidR="00170125" w:rsidRDefault="00170125" w:rsidP="0017012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Nчисл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нормативная штатная численность муниципальных служащих, осуществляющих государственные полномочия.</w:t>
      </w:r>
    </w:p>
    <w:p w:rsidR="00170125" w:rsidRDefault="00170125" w:rsidP="0017012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Норматив расходов на содержание одного муниципального служащего, осуществляющего государственные полномочия, определяется по формуле:</w:t>
      </w:r>
    </w:p>
    <w:p w:rsidR="00170125" w:rsidRDefault="00170125" w:rsidP="00170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125" w:rsidRDefault="00170125" w:rsidP="00170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Nрас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Nзп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Nмат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:rsidR="00170125" w:rsidRDefault="00170125" w:rsidP="00170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125" w:rsidRDefault="00170125" w:rsidP="001701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расходов на оплату труда с учетом начислений на оплату труда;</w:t>
      </w:r>
    </w:p>
    <w:p w:rsidR="00170125" w:rsidRDefault="00170125" w:rsidP="0017012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Nмат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 материальных затрат на содержание и обеспечение деятельности муниципальных служащих, осуществляющих государственные полномочия.</w:t>
      </w:r>
    </w:p>
    <w:p w:rsidR="00170125" w:rsidRDefault="00170125" w:rsidP="0017012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 расходов на оплату труда муниципального служащего рассчитывается исходя из месячного оклада, соответствующего месячному окладу государственного гражданского служащего Приморского края по должности:</w:t>
      </w:r>
    </w:p>
    <w:p w:rsidR="00170125" w:rsidRDefault="00170125" w:rsidP="0017012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специалиста-эксперта - для муниципального служащего муниципального округа и городского округа;</w:t>
      </w:r>
    </w:p>
    <w:p w:rsidR="00170125" w:rsidRPr="00170125" w:rsidRDefault="00170125" w:rsidP="00170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0125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7" w:history="1">
        <w:r w:rsidRPr="00170125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70125">
        <w:rPr>
          <w:rFonts w:ascii="Times New Roman" w:hAnsi="Times New Roman" w:cs="Times New Roman"/>
          <w:sz w:val="28"/>
          <w:szCs w:val="28"/>
        </w:rPr>
        <w:t xml:space="preserve"> Приморского края от 04.12.2019 N 635-КЗ)</w:t>
      </w:r>
    </w:p>
    <w:p w:rsidR="00170125" w:rsidRPr="00170125" w:rsidRDefault="00170125" w:rsidP="0017012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125">
        <w:rPr>
          <w:rFonts w:ascii="Times New Roman" w:hAnsi="Times New Roman" w:cs="Times New Roman"/>
          <w:sz w:val="28"/>
          <w:szCs w:val="28"/>
        </w:rPr>
        <w:t>ведущего специалиста-эксперта - для муниципального служащего муниципального района.</w:t>
      </w:r>
    </w:p>
    <w:p w:rsidR="00170125" w:rsidRDefault="00170125" w:rsidP="0017012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0125">
        <w:rPr>
          <w:rFonts w:ascii="Times New Roman" w:hAnsi="Times New Roman" w:cs="Times New Roman"/>
          <w:sz w:val="28"/>
          <w:szCs w:val="28"/>
        </w:rPr>
        <w:t xml:space="preserve">Расчет норматива расходов на оплату труда муниципального служащего производится с учетом ежемесячных и иных дополнительных выплат, определенных в соответствии с </w:t>
      </w:r>
      <w:hyperlink r:id="rId8" w:history="1">
        <w:r w:rsidRPr="0017012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70125">
        <w:rPr>
          <w:rFonts w:ascii="Times New Roman" w:hAnsi="Times New Roman" w:cs="Times New Roman"/>
          <w:sz w:val="28"/>
          <w:szCs w:val="28"/>
        </w:rPr>
        <w:t xml:space="preserve"> Приморского края от 4 июня 2007 года N 82-КЗ "О муниципальной службе в Приморском </w:t>
      </w:r>
      <w:r>
        <w:rPr>
          <w:rFonts w:ascii="Times New Roman" w:hAnsi="Times New Roman" w:cs="Times New Roman"/>
          <w:sz w:val="28"/>
          <w:szCs w:val="28"/>
        </w:rPr>
        <w:t>крае".</w:t>
      </w:r>
    </w:p>
    <w:p w:rsidR="00170125" w:rsidRDefault="00170125" w:rsidP="0017012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 материальных затрат на содержание и обеспечение деятельности одного муниципального служащего, осуществляющего государственные полномочия, составляет 65 тысяч рублей в год.</w:t>
      </w:r>
    </w:p>
    <w:p w:rsidR="00170125" w:rsidRDefault="00170125" w:rsidP="0017012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Норматив расходов на оплату труда муниципальных служащих, осуществляющих государственные полномочия, подлежит ежегодной индексации, если законом о краевом бюджете на текущий год и плановый период предусмотрена индексация окладов месячного денежного содержания по должностям государственной гражданской службы Приморского края.</w:t>
      </w:r>
      <w:bookmarkStart w:id="0" w:name="_GoBack"/>
      <w:bookmarkEnd w:id="0"/>
    </w:p>
    <w:sectPr w:rsidR="00170125" w:rsidSect="008154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44C" w:rsidRDefault="005F444C" w:rsidP="005F444C">
      <w:pPr>
        <w:spacing w:after="0" w:line="240" w:lineRule="auto"/>
      </w:pPr>
      <w:r>
        <w:separator/>
      </w:r>
    </w:p>
  </w:endnote>
  <w:endnote w:type="continuationSeparator" w:id="0">
    <w:p w:rsidR="005F444C" w:rsidRDefault="005F444C" w:rsidP="005F4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44C" w:rsidRDefault="005F44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44C" w:rsidRDefault="005F44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44C" w:rsidRDefault="005F44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44C" w:rsidRDefault="005F444C" w:rsidP="005F444C">
      <w:pPr>
        <w:spacing w:after="0" w:line="240" w:lineRule="auto"/>
      </w:pPr>
      <w:r>
        <w:separator/>
      </w:r>
    </w:p>
  </w:footnote>
  <w:footnote w:type="continuationSeparator" w:id="0">
    <w:p w:rsidR="005F444C" w:rsidRDefault="005F444C" w:rsidP="005F4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44C" w:rsidRDefault="005F44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5263233"/>
      <w:docPartObj>
        <w:docPartGallery w:val="Page Numbers (Top of Page)"/>
        <w:docPartUnique/>
      </w:docPartObj>
    </w:sdtPr>
    <w:sdtEndPr/>
    <w:sdtContent>
      <w:p w:rsidR="005F444C" w:rsidRDefault="005F444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125">
          <w:rPr>
            <w:noProof/>
          </w:rPr>
          <w:t>2</w:t>
        </w:r>
        <w:r>
          <w:fldChar w:fldCharType="end"/>
        </w:r>
      </w:p>
    </w:sdtContent>
  </w:sdt>
  <w:p w:rsidR="005F444C" w:rsidRDefault="005F44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44C" w:rsidRDefault="005F44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D90"/>
    <w:rsid w:val="00002A9A"/>
    <w:rsid w:val="00014A1C"/>
    <w:rsid w:val="000357D0"/>
    <w:rsid w:val="00044605"/>
    <w:rsid w:val="00044B5E"/>
    <w:rsid w:val="00056A4B"/>
    <w:rsid w:val="00060A14"/>
    <w:rsid w:val="0008233B"/>
    <w:rsid w:val="0009480A"/>
    <w:rsid w:val="000B1551"/>
    <w:rsid w:val="000C2AFA"/>
    <w:rsid w:val="000C3452"/>
    <w:rsid w:val="000C4A84"/>
    <w:rsid w:val="000D65C9"/>
    <w:rsid w:val="000E661C"/>
    <w:rsid w:val="000F1E9D"/>
    <w:rsid w:val="000F5863"/>
    <w:rsid w:val="000F5ABD"/>
    <w:rsid w:val="0010156C"/>
    <w:rsid w:val="001041A6"/>
    <w:rsid w:val="00111F86"/>
    <w:rsid w:val="00112549"/>
    <w:rsid w:val="00121537"/>
    <w:rsid w:val="0012711A"/>
    <w:rsid w:val="00135E6D"/>
    <w:rsid w:val="00170125"/>
    <w:rsid w:val="00170367"/>
    <w:rsid w:val="00173C4A"/>
    <w:rsid w:val="0017533F"/>
    <w:rsid w:val="001A131A"/>
    <w:rsid w:val="001A140B"/>
    <w:rsid w:val="001B132A"/>
    <w:rsid w:val="001B1CAF"/>
    <w:rsid w:val="001B5EBA"/>
    <w:rsid w:val="001D7F84"/>
    <w:rsid w:val="0022625A"/>
    <w:rsid w:val="00242C58"/>
    <w:rsid w:val="00254FB5"/>
    <w:rsid w:val="00255264"/>
    <w:rsid w:val="00274154"/>
    <w:rsid w:val="002A398C"/>
    <w:rsid w:val="002D77AD"/>
    <w:rsid w:val="002D7D90"/>
    <w:rsid w:val="002E3CD5"/>
    <w:rsid w:val="002E6405"/>
    <w:rsid w:val="002F1A46"/>
    <w:rsid w:val="002F393E"/>
    <w:rsid w:val="003047ED"/>
    <w:rsid w:val="00320AB6"/>
    <w:rsid w:val="0032731C"/>
    <w:rsid w:val="003322CF"/>
    <w:rsid w:val="00344792"/>
    <w:rsid w:val="00355698"/>
    <w:rsid w:val="00362F43"/>
    <w:rsid w:val="0037243C"/>
    <w:rsid w:val="0038129E"/>
    <w:rsid w:val="00384E26"/>
    <w:rsid w:val="0038703C"/>
    <w:rsid w:val="003A0CD1"/>
    <w:rsid w:val="003A213A"/>
    <w:rsid w:val="003B5F5E"/>
    <w:rsid w:val="003B7514"/>
    <w:rsid w:val="003C79F1"/>
    <w:rsid w:val="003D09EB"/>
    <w:rsid w:val="003E4F16"/>
    <w:rsid w:val="004001B9"/>
    <w:rsid w:val="004172D7"/>
    <w:rsid w:val="00422235"/>
    <w:rsid w:val="00424B2C"/>
    <w:rsid w:val="00435771"/>
    <w:rsid w:val="00454A3B"/>
    <w:rsid w:val="00476439"/>
    <w:rsid w:val="00483768"/>
    <w:rsid w:val="00486599"/>
    <w:rsid w:val="004867B0"/>
    <w:rsid w:val="00487A90"/>
    <w:rsid w:val="00491ADC"/>
    <w:rsid w:val="00492318"/>
    <w:rsid w:val="004971FB"/>
    <w:rsid w:val="004C497F"/>
    <w:rsid w:val="004D5294"/>
    <w:rsid w:val="004D5DD6"/>
    <w:rsid w:val="004F4312"/>
    <w:rsid w:val="004F68BB"/>
    <w:rsid w:val="004F6B7A"/>
    <w:rsid w:val="0051134B"/>
    <w:rsid w:val="00521390"/>
    <w:rsid w:val="005331A2"/>
    <w:rsid w:val="005401F8"/>
    <w:rsid w:val="00582924"/>
    <w:rsid w:val="005A5081"/>
    <w:rsid w:val="005A5CE0"/>
    <w:rsid w:val="005B386F"/>
    <w:rsid w:val="005B69C8"/>
    <w:rsid w:val="005C4165"/>
    <w:rsid w:val="005E7B35"/>
    <w:rsid w:val="005F444C"/>
    <w:rsid w:val="006431F0"/>
    <w:rsid w:val="00650138"/>
    <w:rsid w:val="00662521"/>
    <w:rsid w:val="00665120"/>
    <w:rsid w:val="0067767F"/>
    <w:rsid w:val="006843ED"/>
    <w:rsid w:val="00692524"/>
    <w:rsid w:val="0069703C"/>
    <w:rsid w:val="00697BB6"/>
    <w:rsid w:val="006B0CA7"/>
    <w:rsid w:val="006C5F7D"/>
    <w:rsid w:val="006D19C6"/>
    <w:rsid w:val="006D21D9"/>
    <w:rsid w:val="006E74C1"/>
    <w:rsid w:val="006F3F1C"/>
    <w:rsid w:val="0070018A"/>
    <w:rsid w:val="00720D9D"/>
    <w:rsid w:val="00724F0B"/>
    <w:rsid w:val="00735634"/>
    <w:rsid w:val="007409D2"/>
    <w:rsid w:val="0074563B"/>
    <w:rsid w:val="00750F61"/>
    <w:rsid w:val="00760552"/>
    <w:rsid w:val="0077315F"/>
    <w:rsid w:val="00776DB4"/>
    <w:rsid w:val="00782172"/>
    <w:rsid w:val="007D18A7"/>
    <w:rsid w:val="007E0E22"/>
    <w:rsid w:val="007E59DF"/>
    <w:rsid w:val="007E59F9"/>
    <w:rsid w:val="007F2308"/>
    <w:rsid w:val="007F2C3F"/>
    <w:rsid w:val="008054D4"/>
    <w:rsid w:val="008154F0"/>
    <w:rsid w:val="00823583"/>
    <w:rsid w:val="0084469E"/>
    <w:rsid w:val="00844C31"/>
    <w:rsid w:val="00854789"/>
    <w:rsid w:val="008639D1"/>
    <w:rsid w:val="00867544"/>
    <w:rsid w:val="00876516"/>
    <w:rsid w:val="00881B09"/>
    <w:rsid w:val="00884773"/>
    <w:rsid w:val="00887B19"/>
    <w:rsid w:val="008952A9"/>
    <w:rsid w:val="008A3D2F"/>
    <w:rsid w:val="008E419C"/>
    <w:rsid w:val="00912466"/>
    <w:rsid w:val="00912881"/>
    <w:rsid w:val="009235A7"/>
    <w:rsid w:val="00946A53"/>
    <w:rsid w:val="00950F78"/>
    <w:rsid w:val="00974D20"/>
    <w:rsid w:val="00975E7D"/>
    <w:rsid w:val="00986709"/>
    <w:rsid w:val="0099545D"/>
    <w:rsid w:val="009A393C"/>
    <w:rsid w:val="009C0FE6"/>
    <w:rsid w:val="009C26B8"/>
    <w:rsid w:val="009D10E0"/>
    <w:rsid w:val="009D3836"/>
    <w:rsid w:val="009E112C"/>
    <w:rsid w:val="009F05A5"/>
    <w:rsid w:val="00A071CA"/>
    <w:rsid w:val="00A45BE3"/>
    <w:rsid w:val="00A53C80"/>
    <w:rsid w:val="00A56F10"/>
    <w:rsid w:val="00A60674"/>
    <w:rsid w:val="00AC2D6E"/>
    <w:rsid w:val="00AD036C"/>
    <w:rsid w:val="00AE4C61"/>
    <w:rsid w:val="00AE52D4"/>
    <w:rsid w:val="00B01C60"/>
    <w:rsid w:val="00B03E24"/>
    <w:rsid w:val="00B14FDA"/>
    <w:rsid w:val="00B311E7"/>
    <w:rsid w:val="00B41CEC"/>
    <w:rsid w:val="00B43202"/>
    <w:rsid w:val="00B46854"/>
    <w:rsid w:val="00B53062"/>
    <w:rsid w:val="00B60C87"/>
    <w:rsid w:val="00B62678"/>
    <w:rsid w:val="00B63CB8"/>
    <w:rsid w:val="00B93931"/>
    <w:rsid w:val="00BA13D5"/>
    <w:rsid w:val="00BA15EB"/>
    <w:rsid w:val="00BB53BC"/>
    <w:rsid w:val="00BC5AD2"/>
    <w:rsid w:val="00BC5AD9"/>
    <w:rsid w:val="00BD328F"/>
    <w:rsid w:val="00BE0790"/>
    <w:rsid w:val="00BE270B"/>
    <w:rsid w:val="00BE2F98"/>
    <w:rsid w:val="00C0160D"/>
    <w:rsid w:val="00C038DB"/>
    <w:rsid w:val="00C27AB2"/>
    <w:rsid w:val="00C27C8D"/>
    <w:rsid w:val="00C3098D"/>
    <w:rsid w:val="00C377C9"/>
    <w:rsid w:val="00C40F2C"/>
    <w:rsid w:val="00C42D85"/>
    <w:rsid w:val="00C626D4"/>
    <w:rsid w:val="00C93120"/>
    <w:rsid w:val="00C932B8"/>
    <w:rsid w:val="00C934D8"/>
    <w:rsid w:val="00CD3574"/>
    <w:rsid w:val="00CD4A3B"/>
    <w:rsid w:val="00CE4938"/>
    <w:rsid w:val="00D04D57"/>
    <w:rsid w:val="00D132ED"/>
    <w:rsid w:val="00D13E40"/>
    <w:rsid w:val="00D457DC"/>
    <w:rsid w:val="00D534D7"/>
    <w:rsid w:val="00D57165"/>
    <w:rsid w:val="00D63048"/>
    <w:rsid w:val="00D638D6"/>
    <w:rsid w:val="00D67273"/>
    <w:rsid w:val="00D8093C"/>
    <w:rsid w:val="00D85AFD"/>
    <w:rsid w:val="00D90610"/>
    <w:rsid w:val="00D91CD0"/>
    <w:rsid w:val="00D97B54"/>
    <w:rsid w:val="00DA424B"/>
    <w:rsid w:val="00DA5FD6"/>
    <w:rsid w:val="00DB23D2"/>
    <w:rsid w:val="00DC0D39"/>
    <w:rsid w:val="00DC1406"/>
    <w:rsid w:val="00DC39EC"/>
    <w:rsid w:val="00DD26BD"/>
    <w:rsid w:val="00DD41F2"/>
    <w:rsid w:val="00DD7A23"/>
    <w:rsid w:val="00DF62C0"/>
    <w:rsid w:val="00E00543"/>
    <w:rsid w:val="00E14080"/>
    <w:rsid w:val="00E420D4"/>
    <w:rsid w:val="00E510C7"/>
    <w:rsid w:val="00E65F86"/>
    <w:rsid w:val="00E667F2"/>
    <w:rsid w:val="00E801E5"/>
    <w:rsid w:val="00E87742"/>
    <w:rsid w:val="00E92871"/>
    <w:rsid w:val="00EB0534"/>
    <w:rsid w:val="00EB29AA"/>
    <w:rsid w:val="00EC23C2"/>
    <w:rsid w:val="00EC3657"/>
    <w:rsid w:val="00F140F5"/>
    <w:rsid w:val="00F21304"/>
    <w:rsid w:val="00F2480B"/>
    <w:rsid w:val="00F34A40"/>
    <w:rsid w:val="00F51F57"/>
    <w:rsid w:val="00F7744B"/>
    <w:rsid w:val="00F7787C"/>
    <w:rsid w:val="00F950D4"/>
    <w:rsid w:val="00FA59C4"/>
    <w:rsid w:val="00FB4BA5"/>
    <w:rsid w:val="00FC3D75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1660E"/>
  <w15:docId w15:val="{64C0254E-9783-4EAE-9894-3E95B89E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7D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7D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F4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444C"/>
  </w:style>
  <w:style w:type="paragraph" w:styleId="a5">
    <w:name w:val="footer"/>
    <w:basedOn w:val="a"/>
    <w:link w:val="a6"/>
    <w:uiPriority w:val="99"/>
    <w:unhideWhenUsed/>
    <w:rsid w:val="005F4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444C"/>
  </w:style>
  <w:style w:type="paragraph" w:styleId="a7">
    <w:name w:val="Balloon Text"/>
    <w:basedOn w:val="a"/>
    <w:link w:val="a8"/>
    <w:uiPriority w:val="99"/>
    <w:semiHidden/>
    <w:unhideWhenUsed/>
    <w:rsid w:val="00815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54F0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BE2F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F828021B4E309333EABE49C9B06634D6D796E2FC7001881EBCB75A214069C3288E293C77CDB3C07293DCA062DB2223A5UDd8I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5F828021B4E309333EABE49C9B06634D6D796E2FC740D8C1BB5B75A214069C3288E293C65CDEBCC7095C2A36ACE7472E38FFB2889A2884221015288U4d6I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5F828021B4E309333EABE49C9B06634D6D796E2FC740D8C1BB5B75A214069C3288E293C65CDEBCC7095C2A365CE7472E38FFB2889A2884221015288U4d6I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Фещенко Римма Владимировна</dc:creator>
  <cp:lastModifiedBy>Трусенева Елена Анатольевна</cp:lastModifiedBy>
  <cp:revision>7</cp:revision>
  <cp:lastPrinted>2018-10-16T06:09:00Z</cp:lastPrinted>
  <dcterms:created xsi:type="dcterms:W3CDTF">2021-08-19T07:35:00Z</dcterms:created>
  <dcterms:modified xsi:type="dcterms:W3CDTF">2022-10-26T08:30:00Z</dcterms:modified>
</cp:coreProperties>
</file>